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9C" w:rsidRPr="00C33580" w:rsidRDefault="004E686E" w:rsidP="004E686E">
      <w:pPr>
        <w:tabs>
          <w:tab w:val="left" w:pos="2688"/>
        </w:tabs>
        <w:spacing w:after="0"/>
        <w:ind w:right="1557" w:firstLine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4E686E" w:rsidRDefault="004E686E" w:rsidP="00D61F9C">
      <w:pPr>
        <w:pStyle w:val="20"/>
        <w:shd w:val="clear" w:color="auto" w:fill="auto"/>
        <w:spacing w:before="0" w:line="280" w:lineRule="exact"/>
        <w:ind w:right="119"/>
        <w:rPr>
          <w:rFonts w:ascii="Times New Roman" w:hAnsi="Times New Roman"/>
          <w:sz w:val="30"/>
          <w:szCs w:val="30"/>
        </w:rPr>
      </w:pPr>
      <w:bookmarkStart w:id="0" w:name="_Hlk221264686"/>
    </w:p>
    <w:p w:rsidR="004E686E" w:rsidRDefault="004E686E" w:rsidP="00D61F9C">
      <w:pPr>
        <w:pStyle w:val="20"/>
        <w:shd w:val="clear" w:color="auto" w:fill="auto"/>
        <w:spacing w:before="0" w:line="280" w:lineRule="exact"/>
        <w:ind w:right="119"/>
        <w:rPr>
          <w:rFonts w:ascii="Times New Roman" w:hAnsi="Times New Roman"/>
          <w:sz w:val="30"/>
          <w:szCs w:val="30"/>
        </w:rPr>
      </w:pPr>
    </w:p>
    <w:p w:rsidR="00D61F9C" w:rsidRPr="00C33580" w:rsidRDefault="00D61F9C" w:rsidP="00D61F9C">
      <w:pPr>
        <w:pStyle w:val="20"/>
        <w:shd w:val="clear" w:color="auto" w:fill="auto"/>
        <w:spacing w:before="0" w:line="280" w:lineRule="exact"/>
        <w:ind w:right="119"/>
        <w:rPr>
          <w:rFonts w:ascii="Times New Roman" w:hAnsi="Times New Roman"/>
          <w:sz w:val="30"/>
          <w:szCs w:val="30"/>
        </w:rPr>
      </w:pPr>
      <w:r w:rsidRPr="00C33580">
        <w:rPr>
          <w:rFonts w:ascii="Times New Roman" w:hAnsi="Times New Roman"/>
          <w:sz w:val="30"/>
          <w:szCs w:val="30"/>
        </w:rPr>
        <w:t>КОМПЛЕКС МЕР</w:t>
      </w:r>
    </w:p>
    <w:p w:rsidR="00D61F9C" w:rsidRDefault="00D61F9C" w:rsidP="00D61F9C">
      <w:pPr>
        <w:pStyle w:val="20"/>
        <w:shd w:val="clear" w:color="auto" w:fill="auto"/>
        <w:spacing w:before="0" w:line="280" w:lineRule="exact"/>
        <w:ind w:right="119"/>
        <w:rPr>
          <w:rFonts w:ascii="Times New Roman" w:hAnsi="Times New Roman"/>
          <w:sz w:val="30"/>
          <w:szCs w:val="30"/>
        </w:rPr>
      </w:pPr>
      <w:r w:rsidRPr="00C33580">
        <w:rPr>
          <w:rFonts w:ascii="Times New Roman" w:hAnsi="Times New Roman"/>
          <w:sz w:val="30"/>
          <w:szCs w:val="30"/>
        </w:rPr>
        <w:t>ПО БОРЬБЕ С ПРЕСТУПНОСТЬЮ И КОРРУПЦИЕЙ</w:t>
      </w:r>
      <w:r w:rsidRPr="00C33580">
        <w:rPr>
          <w:rFonts w:ascii="Times New Roman" w:hAnsi="Times New Roman"/>
          <w:sz w:val="30"/>
          <w:szCs w:val="30"/>
        </w:rPr>
        <w:br/>
        <w:t>МИНИСТЕРСТВА ЭНЕРГЕТИКИ НА 2026 – 2028 ГОДЫ</w:t>
      </w:r>
    </w:p>
    <w:p w:rsidR="00D61F9C" w:rsidRPr="00C33580" w:rsidRDefault="00D61F9C" w:rsidP="00D61F9C">
      <w:pPr>
        <w:pStyle w:val="20"/>
        <w:shd w:val="clear" w:color="auto" w:fill="auto"/>
        <w:spacing w:before="0" w:line="280" w:lineRule="exact"/>
        <w:ind w:right="11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(для УП «Гроднооблгаз»)</w:t>
      </w:r>
    </w:p>
    <w:bookmarkEnd w:id="0"/>
    <w:p w:rsidR="00D61F9C" w:rsidRPr="00C33580" w:rsidRDefault="00D61F9C" w:rsidP="00D61F9C">
      <w:pPr>
        <w:spacing w:after="0"/>
        <w:ind w:firstLine="0"/>
        <w:rPr>
          <w:sz w:val="30"/>
          <w:szCs w:val="30"/>
        </w:rPr>
      </w:pPr>
    </w:p>
    <w:tbl>
      <w:tblPr>
        <w:tblStyle w:val="a3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1"/>
        <w:gridCol w:w="10638"/>
      </w:tblGrid>
      <w:tr w:rsidR="00D61F9C" w:rsidRPr="00C33580" w:rsidTr="004E686E">
        <w:trPr>
          <w:trHeight w:val="240"/>
          <w:tblHeader/>
        </w:trPr>
        <w:tc>
          <w:tcPr>
            <w:tcW w:w="561" w:type="dxa"/>
            <w:vMerge w:val="restart"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C33580">
              <w:rPr>
                <w:bCs/>
                <w:sz w:val="24"/>
                <w:szCs w:val="24"/>
              </w:rPr>
              <w:t>№</w:t>
            </w:r>
          </w:p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C33580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0638" w:type="dxa"/>
            <w:vMerge w:val="restart"/>
          </w:tcPr>
          <w:p w:rsidR="00D61F9C" w:rsidRPr="00D61F9C" w:rsidRDefault="00D61F9C" w:rsidP="00D61F9C">
            <w:pPr>
              <w:spacing w:after="0" w:line="240" w:lineRule="exact"/>
              <w:ind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D61F9C">
              <w:rPr>
                <w:b/>
                <w:bCs/>
                <w:sz w:val="24"/>
                <w:szCs w:val="24"/>
              </w:rPr>
              <w:t>Наименование мероприятия (в соответствии с системой мер борьбы с коррупцией, предусмотренной статьей 5 Закона Республики Беларусь от 15 июля 2015 г. № 305-З «О борьбе с коррупцией»)</w:t>
            </w:r>
          </w:p>
        </w:tc>
      </w:tr>
      <w:tr w:rsidR="00D61F9C" w:rsidRPr="00C33580" w:rsidTr="004E686E">
        <w:trPr>
          <w:trHeight w:val="240"/>
          <w:tblHeader/>
        </w:trPr>
        <w:tc>
          <w:tcPr>
            <w:tcW w:w="561" w:type="dxa"/>
            <w:vMerge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638" w:type="dxa"/>
            <w:vMerge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D61F9C" w:rsidRPr="00C33580" w:rsidTr="004E686E">
        <w:trPr>
          <w:trHeight w:val="525"/>
          <w:tblHeader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638" w:type="dxa"/>
            <w:vMerge/>
            <w:tcBorders>
              <w:bottom w:val="single" w:sz="4" w:space="0" w:color="auto"/>
            </w:tcBorders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D61F9C" w:rsidRPr="00C33580" w:rsidTr="004E686E">
        <w:trPr>
          <w:trHeight w:val="1039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  <w:lang w:val="en-US"/>
              </w:rPr>
              <w:t>1</w:t>
            </w:r>
            <w:r w:rsidRPr="00C33580">
              <w:rPr>
                <w:spacing w:val="-16"/>
                <w:sz w:val="24"/>
                <w:szCs w:val="24"/>
              </w:rPr>
              <w:t>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C33580">
              <w:rPr>
                <w:sz w:val="24"/>
                <w:szCs w:val="24"/>
              </w:rPr>
              <w:t>Ежегодная разработка и утверждение планов работы комиссий по противодействию коррупции, с их размещением на официальных сайтах Министерства энергетики и организаций</w:t>
            </w:r>
            <w:r w:rsidRPr="00C33580">
              <w:rPr>
                <w:rStyle w:val="211pt"/>
                <w:b w:val="0"/>
                <w:sz w:val="24"/>
                <w:szCs w:val="24"/>
              </w:rPr>
              <w:t>,</w:t>
            </w:r>
            <w:r w:rsidRPr="00C33580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входящих в систему Министерства энергетики (далее – организации Минэнерго),</w:t>
            </w:r>
            <w:r w:rsidRPr="00C33580">
              <w:rPr>
                <w:sz w:val="24"/>
                <w:szCs w:val="24"/>
              </w:rPr>
              <w:t xml:space="preserve"> в глобальной компьютерной сети Интернет.</w:t>
            </w:r>
          </w:p>
        </w:tc>
      </w:tr>
      <w:tr w:rsidR="00D61F9C" w:rsidRPr="00C33580" w:rsidTr="004E686E">
        <w:trPr>
          <w:trHeight w:val="1170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  <w:lang w:val="en-US"/>
              </w:rPr>
              <w:t>2</w:t>
            </w:r>
            <w:r w:rsidRPr="00C33580">
              <w:rPr>
                <w:spacing w:val="-16"/>
                <w:sz w:val="24"/>
                <w:szCs w:val="24"/>
              </w:rPr>
              <w:t>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C33580">
              <w:rPr>
                <w:sz w:val="24"/>
                <w:szCs w:val="24"/>
              </w:rPr>
              <w:t>Подготовка и предоставление в вышестоящую организацию предложений, подготовленных по результатам деятельности комиссий по противодействию коррупции, направленных на внедрение системных мер по противодействию коррупции.</w:t>
            </w:r>
          </w:p>
          <w:p w:rsidR="00D61F9C" w:rsidRPr="00C33580" w:rsidRDefault="00D61F9C" w:rsidP="009C17C8">
            <w:pPr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C33580">
              <w:rPr>
                <w:sz w:val="24"/>
                <w:szCs w:val="24"/>
              </w:rPr>
              <w:t>Рассмотрение комиссиями по противодействию коррупции вышестоящих организаций предоставляемых предложений с принятием решений по их внедрению, порядку внедрения.</w:t>
            </w:r>
          </w:p>
        </w:tc>
      </w:tr>
      <w:tr w:rsidR="00D61F9C" w:rsidRPr="00C33580" w:rsidTr="004E686E">
        <w:trPr>
          <w:trHeight w:val="1198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  <w:lang w:val="en-US"/>
              </w:rPr>
              <w:t>3</w:t>
            </w:r>
            <w:r w:rsidRPr="00C33580">
              <w:rPr>
                <w:spacing w:val="-16"/>
                <w:sz w:val="24"/>
                <w:szCs w:val="24"/>
              </w:rPr>
              <w:t>.</w:t>
            </w:r>
          </w:p>
        </w:tc>
        <w:tc>
          <w:tcPr>
            <w:tcW w:w="10638" w:type="dxa"/>
          </w:tcPr>
          <w:p w:rsidR="00D61F9C" w:rsidRPr="00C33580" w:rsidRDefault="00D61F9C" w:rsidP="00F46FE4">
            <w:pPr>
              <w:spacing w:after="0" w:line="240" w:lineRule="exact"/>
              <w:ind w:firstLine="0"/>
              <w:rPr>
                <w:spacing w:val="-16"/>
                <w:sz w:val="24"/>
                <w:szCs w:val="24"/>
              </w:rPr>
            </w:pPr>
            <w:r w:rsidRPr="00C33580">
              <w:rPr>
                <w:sz w:val="24"/>
                <w:szCs w:val="24"/>
              </w:rPr>
              <w:t xml:space="preserve">Рассмотрение на заседаниях комиссий по противодействию коррупции организаций Минэнерго, Министерства энергетики </w:t>
            </w:r>
            <w:r w:rsidRPr="00C33580">
              <w:rPr>
                <w:rStyle w:val="211pt"/>
                <w:b w:val="0"/>
                <w:sz w:val="24"/>
                <w:szCs w:val="24"/>
              </w:rPr>
              <w:t>допущенных работниками организаций Минэнерго нарушений законодательства с проявлениями коррупционного характера, в том числе</w:t>
            </w:r>
            <w:r w:rsidRPr="00C33580">
              <w:rPr>
                <w:sz w:val="24"/>
                <w:szCs w:val="24"/>
              </w:rPr>
              <w:t xml:space="preserve"> выявленных случаев нарушений (упущений) в деятельности организаций Минэнерго в сфере закупок товаров (работ, услуг), включая закупки при строительстве.</w:t>
            </w:r>
          </w:p>
        </w:tc>
      </w:tr>
      <w:tr w:rsidR="00D61F9C" w:rsidRPr="00C33580" w:rsidTr="004E686E">
        <w:trPr>
          <w:trHeight w:val="1258"/>
        </w:trPr>
        <w:tc>
          <w:tcPr>
            <w:tcW w:w="561" w:type="dxa"/>
            <w:hideMark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4.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pacing w:val="-16"/>
                <w:sz w:val="24"/>
                <w:szCs w:val="24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 xml:space="preserve">Ведение учета совершенных работниками организаций Минэнерго коррупционных преступлений, иных коррупционных правонарушений и правонарушений, создающих условия для коррупции, а также фактов нарушения работниками организаций Минэнерго антикоррупционных ограничений, установленных статьями 17 – 21 Закона Республики Беларусь «О борьбе </w:t>
            </w:r>
            <w:r w:rsidRPr="00C33580">
              <w:rPr>
                <w:rStyle w:val="211pt"/>
                <w:b w:val="0"/>
                <w:sz w:val="24"/>
                <w:szCs w:val="24"/>
              </w:rPr>
              <w:br/>
              <w:t>с коррупцией».</w:t>
            </w:r>
          </w:p>
        </w:tc>
      </w:tr>
      <w:tr w:rsidR="00D61F9C" w:rsidRPr="00C33580" w:rsidTr="004E686E"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5.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pacing w:val="-16"/>
                <w:sz w:val="24"/>
                <w:szCs w:val="24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 xml:space="preserve">Осуществление постоянного мониторинга средств массовой информации, в том числе в глобальной компьютерной сети Интернет, в целях выявления сообщений о фактах коррупции </w:t>
            </w:r>
            <w:r w:rsidRPr="00C33580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 иных нарушений антикоррупционного законодательства </w:t>
            </w:r>
            <w:r w:rsidRPr="00C33580">
              <w:rPr>
                <w:rStyle w:val="211pt"/>
                <w:b w:val="0"/>
                <w:sz w:val="24"/>
                <w:szCs w:val="24"/>
              </w:rPr>
              <w:t>в организациях Минэнерго и рассмотрение данной информации на заседаниях комиссий по противодействию коррупции организаций Минэнерго, Министерства энергетики.</w:t>
            </w:r>
          </w:p>
        </w:tc>
      </w:tr>
      <w:tr w:rsidR="00D61F9C" w:rsidRPr="00C33580" w:rsidTr="004E686E">
        <w:trPr>
          <w:trHeight w:val="1321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6.</w:t>
            </w:r>
          </w:p>
        </w:tc>
        <w:tc>
          <w:tcPr>
            <w:tcW w:w="10638" w:type="dxa"/>
          </w:tcPr>
          <w:p w:rsidR="00D61F9C" w:rsidRPr="00C33580" w:rsidRDefault="00D61F9C" w:rsidP="00F46FE4">
            <w:pPr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C33580">
              <w:rPr>
                <w:sz w:val="24"/>
                <w:szCs w:val="24"/>
              </w:rPr>
              <w:t>Выполнение Мероприятий Министерства энергетики по реализации Плана мероприятий по устранению необоснованного и недобросовестного посредничества при закупках товаров (работ, услуг) и реализации продукции на 2025 – 2027 годы, утвержденного Премьер-министром Республики Беларусь от 7 июля 2025 г. № 32/221-288/199, утвержденных Министром энергетики 11 августа 2025 г. (далее – План)</w:t>
            </w:r>
          </w:p>
        </w:tc>
      </w:tr>
      <w:tr w:rsidR="00D61F9C" w:rsidRPr="00C33580" w:rsidTr="004E686E">
        <w:trPr>
          <w:trHeight w:val="710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9.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rStyle w:val="211pt"/>
                <w:b w:val="0"/>
                <w:sz w:val="24"/>
                <w:szCs w:val="24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>Обеспечение внедрения стандарта Республики Беларусь СТБ ISO 37001-2020 «Системы менеджмента борьбы со взяточничеством. Требования и руководство по применению» во всех организациях Минэнерго.</w:t>
            </w:r>
          </w:p>
        </w:tc>
      </w:tr>
      <w:tr w:rsidR="00D61F9C" w:rsidRPr="00C33580" w:rsidTr="004E686E">
        <w:trPr>
          <w:trHeight w:val="1295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left="-104" w:right="-66" w:firstLine="30"/>
              <w:jc w:val="center"/>
              <w:rPr>
                <w:spacing w:val="-16"/>
              </w:rPr>
            </w:pPr>
            <w:r w:rsidRPr="00C33580">
              <w:rPr>
                <w:spacing w:val="-16"/>
              </w:rPr>
              <w:t>10.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pStyle w:val="20"/>
              <w:shd w:val="clear" w:color="auto" w:fill="auto"/>
              <w:spacing w:before="0" w:line="240" w:lineRule="exac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33580">
              <w:rPr>
                <w:rFonts w:ascii="Times New Roman" w:hAnsi="Times New Roman"/>
                <w:b w:val="0"/>
                <w:sz w:val="24"/>
                <w:szCs w:val="24"/>
              </w:rPr>
              <w:t>Проведение мониторинга проводимой работы в организациях Минэнерго с группами резерва для отбора кандидатов на вакантные должности руководителей организаций Минэнерго и их заместителей, руководителей структурных подразделений организаций Минэнерго и их заместителей, членов конкурсных комиссий для организации и проведения процедур закупок товаров (работ, услуг), иных должностных лиц (работников) организаций Минэнерго, непосредственно реализующих в соответствии с правовыми актами организаций Минэнерго, контрактами (трудовыми договорами) функции организаций Минэнерго в сфере государственных закупок товаров (работ, услуг), закупок товаров (работ, услуг) за счет собственных средств организаций Минэнерго, в том числе при строительстве, в части внесения в планы работы с указанными группами резерва заданий на подготовку кандидатами рефератов (докладов), отражающих анализ деятельности организации Минэнерго (ее структурного подразделения) в сфере закупок товаров (работ, услуг), с отражением выявленных новых коррупционно опасных функций и ситуаций, предложений по мерам нейтрализации таких рисков.</w:t>
            </w:r>
          </w:p>
          <w:p w:rsidR="00D61F9C" w:rsidRPr="00C33580" w:rsidRDefault="00D61F9C" w:rsidP="009C17C8">
            <w:pPr>
              <w:spacing w:after="0" w:line="240" w:lineRule="exact"/>
              <w:ind w:firstLine="0"/>
              <w:rPr>
                <w:spacing w:val="-16"/>
                <w:sz w:val="24"/>
                <w:szCs w:val="24"/>
              </w:rPr>
            </w:pPr>
            <w:r w:rsidRPr="00C33580">
              <w:rPr>
                <w:sz w:val="24"/>
                <w:szCs w:val="24"/>
              </w:rPr>
              <w:lastRenderedPageBreak/>
              <w:t xml:space="preserve">Организация выборочных заслушиваний указанных рефератов (докладов) на производственных совещаниях, семинарах-совещаниях, </w:t>
            </w:r>
            <w:r w:rsidRPr="00C33580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комиссиях по противодействию коррупции организаций Минэнерго</w:t>
            </w:r>
            <w:r w:rsidRPr="00C33580">
              <w:rPr>
                <w:sz w:val="24"/>
                <w:szCs w:val="24"/>
              </w:rPr>
              <w:t xml:space="preserve"> (их структурных подразделений), с предоставлением систематизированной, обобщенной информации для рассмотрения в </w:t>
            </w:r>
            <w:r w:rsidRPr="00C33580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ГПО «Белэнерго», ГПО «Белтопгаз» и Госэнергогазнадзоре соответственно.</w:t>
            </w:r>
          </w:p>
        </w:tc>
      </w:tr>
      <w:tr w:rsidR="00D61F9C" w:rsidRPr="00C33580" w:rsidTr="004E686E">
        <w:trPr>
          <w:trHeight w:val="1950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left="-104" w:right="-66" w:firstLine="3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rStyle w:val="211pt"/>
                <w:b w:val="0"/>
                <w:sz w:val="24"/>
                <w:szCs w:val="24"/>
              </w:rPr>
            </w:pPr>
            <w:r w:rsidRPr="00C33580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Обеспечение поддержания в актуальном состоянии </w:t>
            </w:r>
            <w:r w:rsidRPr="00C33580">
              <w:rPr>
                <w:rStyle w:val="211pt"/>
                <w:b w:val="0"/>
                <w:sz w:val="24"/>
                <w:szCs w:val="24"/>
              </w:rPr>
              <w:t>карт коррупционных рисков для работников организаций Минэнерго.</w:t>
            </w:r>
          </w:p>
          <w:p w:rsidR="00D61F9C" w:rsidRPr="00C33580" w:rsidRDefault="00D61F9C" w:rsidP="009C17C8">
            <w:pPr>
              <w:spacing w:after="0" w:line="240" w:lineRule="exact"/>
              <w:ind w:firstLine="0"/>
              <w:rPr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>Проведение мониторинга полноты принимаемых организациями Минэнерго мер по практическому применению утвержденных для работников организаций Минэнерго карт коррупционных рисков, в том числе карт коррупционных рисков для лиц, непосредственно реализующих в соответствии с правовыми актами, контрактами (трудовыми договорами) функции организаций Минэнерго в сфере закупок товаров (работ, услуг), своевременности их актуализации по фактам выявленных новых коррупционно опасных функций и ситуаций, разработке новых мер по нейтрализации рисков.</w:t>
            </w:r>
          </w:p>
        </w:tc>
      </w:tr>
      <w:tr w:rsidR="00D61F9C" w:rsidRPr="00C33580" w:rsidTr="004E686E">
        <w:trPr>
          <w:trHeight w:val="589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left="-104" w:right="-66" w:firstLine="3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13.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 xml:space="preserve">Ознакомление лиц, приравненных к государственным должностным лицам, и работников организаций Минэнерго с актуализированными картами коррупционных рисков с последующим проведением проверки знаний на предмет полноты усвоенной информации о содержащихся в них рисках и мерах. </w:t>
            </w:r>
          </w:p>
        </w:tc>
      </w:tr>
      <w:tr w:rsidR="00D61F9C" w:rsidRPr="00C33580" w:rsidTr="004E686E">
        <w:trPr>
          <w:trHeight w:val="9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F9C" w:rsidRPr="00C33580" w:rsidRDefault="00D61F9C" w:rsidP="009C17C8">
            <w:pPr>
              <w:spacing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21.</w:t>
            </w:r>
          </w:p>
        </w:tc>
        <w:tc>
          <w:tcPr>
            <w:tcW w:w="10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F9C" w:rsidRPr="00C33580" w:rsidRDefault="00D61F9C" w:rsidP="009C17C8">
            <w:pPr>
              <w:pStyle w:val="20"/>
              <w:shd w:val="clear" w:color="auto" w:fill="auto"/>
              <w:spacing w:before="0" w:line="240" w:lineRule="exact"/>
              <w:jc w:val="both"/>
              <w:rPr>
                <w:rFonts w:ascii="Times New Roman" w:eastAsia="Microsoft Sans Serif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33580">
              <w:rPr>
                <w:rStyle w:val="211pt"/>
                <w:rFonts w:ascii="Times New Roman" w:eastAsia="Microsoft Sans Serif" w:hAnsi="Times New Roman"/>
                <w:sz w:val="24"/>
                <w:szCs w:val="24"/>
              </w:rPr>
              <w:t xml:space="preserve">Проведение выборочного мониторинга соблюдения сроков размещения информации о проведении закупок товаров (работ, услуг) в информационной системе «Тендеры» на официальном сайте информационного республиканского унитарного предприятия «Национальный центр маркетинга и конъюнктуры цен» </w:t>
            </w:r>
            <w:r w:rsidRPr="00C33580">
              <w:rPr>
                <w:rStyle w:val="211pt"/>
                <w:rFonts w:ascii="Times New Roman" w:eastAsia="Microsoft Sans Serif" w:hAnsi="Times New Roman"/>
                <w:sz w:val="24"/>
                <w:szCs w:val="24"/>
              </w:rPr>
              <w:br/>
              <w:t>с рассмотрением результатов на комиссиях по противодействию коррупции организаций Минэнерго.</w:t>
            </w:r>
          </w:p>
        </w:tc>
      </w:tr>
      <w:tr w:rsidR="00D61F9C" w:rsidRPr="00C33580" w:rsidTr="004E686E">
        <w:trPr>
          <w:trHeight w:val="179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22.</w:t>
            </w:r>
          </w:p>
        </w:tc>
        <w:tc>
          <w:tcPr>
            <w:tcW w:w="10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rFonts w:eastAsia="Microsoft Sans Serif"/>
                <w:bCs/>
                <w:color w:val="000000"/>
                <w:spacing w:val="-6"/>
                <w:sz w:val="24"/>
                <w:szCs w:val="24"/>
                <w:shd w:val="clear" w:color="auto" w:fill="FFFFFF"/>
                <w:lang w:bidi="ru-RU"/>
              </w:rPr>
            </w:pPr>
            <w:r w:rsidRPr="00C33580">
              <w:rPr>
                <w:rStyle w:val="211pt"/>
                <w:rFonts w:eastAsia="Microsoft Sans Serif"/>
                <w:b w:val="0"/>
                <w:spacing w:val="-6"/>
                <w:sz w:val="24"/>
                <w:szCs w:val="24"/>
              </w:rPr>
              <w:t xml:space="preserve">Организация посещения членами конкурсных комиссий по организации и проведению процедур закупок товаров (работ, услуг), </w:t>
            </w:r>
            <w:r w:rsidRPr="00C33580">
              <w:rPr>
                <w:color w:val="000000"/>
                <w:spacing w:val="-6"/>
                <w:sz w:val="24"/>
                <w:szCs w:val="24"/>
                <w:shd w:val="clear" w:color="auto" w:fill="FFFFFF"/>
                <w:lang w:bidi="ru-RU"/>
              </w:rPr>
              <w:t>государственными должностными лицами,</w:t>
            </w:r>
            <w:r w:rsidRPr="00C33580">
              <w:rPr>
                <w:b/>
                <w:color w:val="000000"/>
                <w:spacing w:val="-6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C33580">
              <w:rPr>
                <w:rStyle w:val="211pt"/>
                <w:b w:val="0"/>
                <w:spacing w:val="-6"/>
                <w:sz w:val="24"/>
                <w:szCs w:val="24"/>
              </w:rPr>
              <w:t xml:space="preserve">подписавшими письменные обязательства по соблюдению ограничений, установленных статьями 17 – 20 Закона Республики Беларусь «О борьбе с коррупцией», лицами, </w:t>
            </w:r>
            <w:r w:rsidRPr="00C33580">
              <w:rPr>
                <w:color w:val="000000"/>
                <w:spacing w:val="-6"/>
                <w:sz w:val="24"/>
                <w:szCs w:val="24"/>
                <w:shd w:val="clear" w:color="auto" w:fill="FFFFFF"/>
                <w:lang w:bidi="ru-RU"/>
              </w:rPr>
              <w:t xml:space="preserve"> приравненными к государственным должностным лицам, подписавшими письменные </w:t>
            </w:r>
            <w:r w:rsidRPr="00C33580">
              <w:rPr>
                <w:rStyle w:val="211pt"/>
                <w:b w:val="0"/>
                <w:spacing w:val="-6"/>
                <w:sz w:val="24"/>
                <w:szCs w:val="24"/>
              </w:rPr>
              <w:t>обязательства по соблюдению ограничений, установленных частью пятой статьи 17 Закона Республики Беларусь «О борьбе с коррупцией»</w:t>
            </w:r>
            <w:r w:rsidRPr="00C33580">
              <w:rPr>
                <w:color w:val="000000"/>
                <w:spacing w:val="-6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C33580">
              <w:rPr>
                <w:rStyle w:val="211pt"/>
                <w:rFonts w:eastAsia="Microsoft Sans Serif"/>
                <w:b w:val="0"/>
                <w:spacing w:val="-6"/>
                <w:sz w:val="24"/>
                <w:szCs w:val="24"/>
              </w:rPr>
              <w:t>организаций Минэнерго судебных заседаний при рассмотрении на них дел коррупционной направленности.</w:t>
            </w:r>
          </w:p>
        </w:tc>
      </w:tr>
      <w:tr w:rsidR="00D61F9C" w:rsidRPr="00C33580" w:rsidTr="004E686E">
        <w:trPr>
          <w:trHeight w:val="587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26.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pStyle w:val="20"/>
              <w:shd w:val="clear" w:color="auto" w:fill="auto"/>
              <w:spacing w:before="0" w:line="240" w:lineRule="exact"/>
              <w:jc w:val="both"/>
              <w:rPr>
                <w:rStyle w:val="211pt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3580">
              <w:rPr>
                <w:rStyle w:val="211pt"/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предоставления в Минэнерго копий следующих документов:</w:t>
            </w:r>
          </w:p>
          <w:p w:rsidR="00D61F9C" w:rsidRPr="00C33580" w:rsidRDefault="00D61F9C" w:rsidP="009C17C8">
            <w:pPr>
              <w:pStyle w:val="20"/>
              <w:shd w:val="clear" w:color="auto" w:fill="auto"/>
              <w:spacing w:before="0" w:line="240" w:lineRule="exact"/>
              <w:ind w:firstLine="187"/>
              <w:jc w:val="both"/>
              <w:rPr>
                <w:rStyle w:val="211pt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3580">
              <w:rPr>
                <w:rStyle w:val="211pt"/>
                <w:rFonts w:ascii="Times New Roman" w:hAnsi="Times New Roman"/>
                <w:color w:val="000000" w:themeColor="text1"/>
                <w:sz w:val="24"/>
                <w:szCs w:val="24"/>
              </w:rPr>
              <w:t>сведений о совершенных работниками организаций Минэнерго коррупционных преступлениях, иных коррупционных правонарушениях и правонарушениях, создающих условия для коррупции, а также фактах нарушения работниками организаций Минэнерго антикоррупционных ограничений, установленных статьей 17 Закона Республики Беларусь «О борьбе с коррупцией», а также порядка предотвращения и урегулирования конфликта интересов, предусмотренного статьей 21 Закона Республики Беларусь «О борьбе с коррупцией»;</w:t>
            </w:r>
          </w:p>
          <w:p w:rsidR="00D61F9C" w:rsidRPr="00C33580" w:rsidRDefault="00D61F9C" w:rsidP="009C17C8">
            <w:pPr>
              <w:pStyle w:val="20"/>
              <w:shd w:val="clear" w:color="auto" w:fill="auto"/>
              <w:spacing w:before="0" w:line="240" w:lineRule="exact"/>
              <w:jc w:val="both"/>
              <w:rPr>
                <w:rStyle w:val="211pt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3580">
              <w:rPr>
                <w:rStyle w:val="211pt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33580">
              <w:rPr>
                <w:rStyle w:val="211pt"/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3580">
              <w:rPr>
                <w:rStyle w:val="211pt"/>
                <w:rFonts w:ascii="Times New Roman" w:hAnsi="Times New Roman"/>
                <w:color w:val="000000" w:themeColor="text1"/>
                <w:sz w:val="24"/>
                <w:szCs w:val="24"/>
              </w:rPr>
              <w:t>сведений о принятых мерах реагирования на выявленные правонарушения, связанные с коррупцией (нарушения антикоррупционных ограничений);</w:t>
            </w:r>
          </w:p>
          <w:p w:rsidR="00D61F9C" w:rsidRPr="00C33580" w:rsidRDefault="00D61F9C" w:rsidP="009C17C8">
            <w:pPr>
              <w:pStyle w:val="20"/>
              <w:shd w:val="clear" w:color="auto" w:fill="auto"/>
              <w:spacing w:before="0" w:line="240" w:lineRule="exact"/>
              <w:jc w:val="both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C3358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  сообщений правоохранительных органов о возбуждении уголовных дел о коррупции в отношении работников организаций Минэнерго;</w:t>
            </w:r>
          </w:p>
          <w:p w:rsidR="00D61F9C" w:rsidRPr="00C33580" w:rsidRDefault="00D61F9C" w:rsidP="009C17C8">
            <w:pPr>
              <w:pStyle w:val="20"/>
              <w:shd w:val="clear" w:color="auto" w:fill="auto"/>
              <w:spacing w:before="0" w:line="240" w:lineRule="exact"/>
              <w:jc w:val="both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C3358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  сообщений правоохранительных органов о результатах расследования и судебного рассмотрения уголовных дел о коррупции в отношении работников организаций Минэнерго (информационные письма, представления, приговоры, определения и др.);</w:t>
            </w:r>
          </w:p>
          <w:p w:rsidR="00D61F9C" w:rsidRPr="00C33580" w:rsidRDefault="00D61F9C" w:rsidP="009C17C8">
            <w:pPr>
              <w:pStyle w:val="20"/>
              <w:shd w:val="clear" w:color="auto" w:fill="auto"/>
              <w:spacing w:before="0" w:line="240" w:lineRule="exact"/>
              <w:jc w:val="both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C3358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  сообщений правоохранительных органов о результатах проверок по материалам о коррупции в отношении работников организаций Минэнерго (информационные письма, представления, постановления и др.);</w:t>
            </w:r>
          </w:p>
          <w:p w:rsidR="00D61F9C" w:rsidRPr="00C33580" w:rsidRDefault="00D61F9C" w:rsidP="009C17C8">
            <w:pPr>
              <w:pStyle w:val="20"/>
              <w:shd w:val="clear" w:color="auto" w:fill="auto"/>
              <w:spacing w:before="0" w:line="240" w:lineRule="exact"/>
              <w:jc w:val="both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C3358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  материалов проверок, проведенных уполномоченными органами, в ходе которых выявлены признаки правонарушений, создающих условия для коррупции, коррупционные правонарушения и иные нарушения законодательства о борьбе с коррупцией;</w:t>
            </w:r>
          </w:p>
          <w:p w:rsidR="00D61F9C" w:rsidRPr="00C33580" w:rsidRDefault="00D61F9C" w:rsidP="009C17C8">
            <w:pPr>
              <w:pStyle w:val="20"/>
              <w:shd w:val="clear" w:color="auto" w:fill="auto"/>
              <w:spacing w:before="0" w:line="240" w:lineRule="exact"/>
              <w:jc w:val="both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C3358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  сообщений о фактах нарушений государственными должностными или приравненными к ним лицами антикоррупционного законодательства, не повлекших уголовной и административной ответственности, выявленных при проведении проверочных мероприятий правоохранительными органами.</w:t>
            </w:r>
          </w:p>
        </w:tc>
      </w:tr>
      <w:tr w:rsidR="00D61F9C" w:rsidRPr="00C33580" w:rsidTr="004E686E">
        <w:trPr>
          <w:trHeight w:val="1385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pStyle w:val="20"/>
              <w:shd w:val="clear" w:color="auto" w:fill="auto"/>
              <w:spacing w:before="0" w:line="240" w:lineRule="exact"/>
              <w:jc w:val="both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C33580">
              <w:rPr>
                <w:rStyle w:val="211pt"/>
                <w:rFonts w:ascii="Times New Roman" w:hAnsi="Times New Roman"/>
                <w:sz w:val="24"/>
                <w:szCs w:val="24"/>
              </w:rPr>
              <w:t>Обеспечение оперативного создания комиссий для рассмотрения поступивших от правоохранительных органов Представлений об устранении нарушений закона, причин и условий, им способствовавших, вынесенных по факту возбуждения уголовных дел о коррупции в отношении работников организаций Минэнерго в целях выявления факторов, способствующих совершению правонарушений работниками и выработки мер по их предупреждению в дальнейшем, с включением в состав этих комиссий работников аппаратов управлений объединений, Госэнергогазнадзора соответственно.</w:t>
            </w:r>
          </w:p>
          <w:p w:rsidR="00D61F9C" w:rsidRPr="00C33580" w:rsidRDefault="00D61F9C" w:rsidP="009C17C8">
            <w:pPr>
              <w:spacing w:after="0" w:line="240" w:lineRule="exact"/>
              <w:ind w:left="-12" w:firstLine="0"/>
              <w:rPr>
                <w:b/>
                <w:spacing w:val="-16"/>
                <w:sz w:val="24"/>
                <w:szCs w:val="24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>Рассмотрение подготовленного комиссиями заключения на заседании комиссии по противодействию коррупции организации Минэнерго, в котором зафиксирован факт правонарушения, связанный с коррупцией (нарушения антикоррупционных ограничений). Представление заключения по итогам работы комиссий и выработанных комиссией по противодействию коррупции организации Минэнерго мероприятий по недопущению в дальнейшем нарушений антикоррупционного и иного законодательства, проведенном анализе для устранения причин и условий, способствующих их совершению, в организациях, входящих в состав объединений, Госэнергогазнадзоре, государственном предприятии «БелРАО».</w:t>
            </w:r>
          </w:p>
        </w:tc>
      </w:tr>
      <w:tr w:rsidR="00D61F9C" w:rsidRPr="00C33580" w:rsidTr="004E686E">
        <w:trPr>
          <w:trHeight w:val="873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28.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pStyle w:val="20"/>
              <w:shd w:val="clear" w:color="auto" w:fill="auto"/>
              <w:spacing w:before="0" w:line="240" w:lineRule="exact"/>
              <w:jc w:val="both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C33580">
              <w:rPr>
                <w:rStyle w:val="211pt"/>
                <w:rFonts w:ascii="Times New Roman" w:hAnsi="Times New Roman"/>
                <w:sz w:val="24"/>
                <w:szCs w:val="24"/>
              </w:rPr>
              <w:t>Проведение мониторинга соблюдения арендаторами условий договоров аренды в целях выявления фактов использования имущества, не передававшегося в аренду, неполного или несвоевременного перечисления арендной платы и других нарушений.</w:t>
            </w:r>
          </w:p>
          <w:p w:rsidR="00D61F9C" w:rsidRPr="00C33580" w:rsidRDefault="00D61F9C" w:rsidP="009C17C8">
            <w:pPr>
              <w:spacing w:after="0" w:line="240" w:lineRule="exact"/>
              <w:ind w:firstLine="0"/>
              <w:rPr>
                <w:b/>
                <w:spacing w:val="-16"/>
                <w:sz w:val="24"/>
                <w:szCs w:val="24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>При выявлении нарушений – установление причин и условий, им способствовавших, в том числе фактов вступления представителей арендаторов в противоправный сговор с работниками организаций Минэнерго.</w:t>
            </w:r>
          </w:p>
        </w:tc>
      </w:tr>
      <w:tr w:rsidR="00D61F9C" w:rsidRPr="00C33580" w:rsidTr="004E686E">
        <w:trPr>
          <w:trHeight w:val="1319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29.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i/>
                <w:iCs/>
                <w:spacing w:val="-16"/>
                <w:sz w:val="24"/>
                <w:szCs w:val="24"/>
              </w:rPr>
            </w:pPr>
            <w:r w:rsidRPr="00C33580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мониторинга соблюдения порядка приобретения организациями Минэнерго услуг аренды движимого и недвижимого имущества с учетом экономической целесообразности для организаций Минэнерго, а также анализ таких арендных отношений в организациях Минэнерго в целях выявления нарушений и условий, им способствовавших, в том числе фактов вступления представителей арендодателей в противоправный сговор с работниками организаций Минэнерго.</w:t>
            </w:r>
          </w:p>
        </w:tc>
      </w:tr>
      <w:tr w:rsidR="00D61F9C" w:rsidRPr="00C33580" w:rsidTr="004E686E">
        <w:trPr>
          <w:trHeight w:val="1170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30.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C33580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Совершенствование механизмов (в том числе за счет их цифровизации), направленных на обеспечение эффективного использования арендного жилья, находящегося на балансе газо- и энергоснабжающих организаций,</w:t>
            </w:r>
            <w:r w:rsidRPr="00C33580">
              <w:rPr>
                <w:sz w:val="24"/>
                <w:szCs w:val="24"/>
              </w:rPr>
              <w:t xml:space="preserve"> входящих в состав объединений, </w:t>
            </w:r>
            <w:r w:rsidRPr="00C33580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соблюдения законодательства и минимизации коррупционных рисков при его распределении и возмещении затрат по его содержанию.</w:t>
            </w:r>
          </w:p>
        </w:tc>
      </w:tr>
      <w:tr w:rsidR="00D61F9C" w:rsidRPr="00C33580" w:rsidTr="004E686E"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31.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b/>
                <w:i/>
                <w:iCs/>
                <w:spacing w:val="-16"/>
                <w:sz w:val="24"/>
                <w:szCs w:val="24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>Проведение выборочного мониторинга размещения в глобальной компьютерной сети Интернет информации о находящихся в республиканской собственности неиспользуемых объектах недвижимого имущества, подлежащих вовлечению в хозяйственный оборот по организациям Минэнерго, на очередной год.</w:t>
            </w:r>
          </w:p>
        </w:tc>
      </w:tr>
      <w:tr w:rsidR="00D61F9C" w:rsidRPr="00C33580" w:rsidTr="004E686E">
        <w:trPr>
          <w:trHeight w:val="817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32.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b/>
                <w:spacing w:val="-16"/>
                <w:sz w:val="24"/>
                <w:szCs w:val="24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>Проведение анализа соблюдения сроков проведения внешнеторговых операций, возврата валютной выручки и эффективности служебных командировок за границу в целях выявления и устранения причин и условий, способствующих коррупции в этих сферах деятельности.</w:t>
            </w:r>
          </w:p>
        </w:tc>
      </w:tr>
      <w:tr w:rsidR="00D61F9C" w:rsidRPr="00C33580" w:rsidTr="004E686E">
        <w:trPr>
          <w:trHeight w:val="829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33.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b/>
                <w:spacing w:val="-16"/>
                <w:sz w:val="24"/>
                <w:szCs w:val="24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>Рассмотрение на заседаниях комиссий по противодействию коррупции организаций Минэнерго каждого факта возникновения безнадежной дебиторской задолженности, установление причин ее возникновения, до принятия организацией Минэнерго решения о ее списании.</w:t>
            </w:r>
          </w:p>
        </w:tc>
      </w:tr>
      <w:tr w:rsidR="00D61F9C" w:rsidRPr="00C33580" w:rsidTr="004E686E">
        <w:trPr>
          <w:trHeight w:val="1862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34.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pacing w:val="-16"/>
                <w:sz w:val="24"/>
                <w:szCs w:val="24"/>
              </w:rPr>
            </w:pPr>
            <w:r w:rsidRPr="00C33580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анализа принимаемых организациями Минэнерго мер по и</w:t>
            </w:r>
            <w:r w:rsidRPr="00C33580">
              <w:rPr>
                <w:sz w:val="24"/>
                <w:szCs w:val="24"/>
              </w:rPr>
              <w:t xml:space="preserve">сключению фактов образования у организаций Минэнерго просроченной кредиторской задолженности перед производителями товаров, в том числе в целях исключения фактов отказов таких производителей от приглашений, направленных организациями Минэнерго, к участию в очередных процедурах закупок </w:t>
            </w:r>
            <w:bookmarkStart w:id="1" w:name="_GoBack"/>
            <w:bookmarkEnd w:id="1"/>
            <w:r w:rsidRPr="00C33580">
              <w:rPr>
                <w:sz w:val="24"/>
                <w:szCs w:val="24"/>
              </w:rPr>
              <w:t>товаров.</w:t>
            </w:r>
          </w:p>
        </w:tc>
      </w:tr>
      <w:tr w:rsidR="00D61F9C" w:rsidRPr="00C33580" w:rsidTr="004E686E">
        <w:trPr>
          <w:trHeight w:val="1437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C33580">
              <w:rPr>
                <w:sz w:val="24"/>
                <w:szCs w:val="24"/>
              </w:rPr>
              <w:t>Обеспечение контроля исполнения организациями Минэнерго требований в части принятия решений о применении (не применении) предусмотренных договорами закупки товаров (работ, услуг) и (или) законодательством мер ответственности к поставщикам (подрядчикам, исполнителям), нарушающим условия таких договоров, а также условий отсрочки (рассрочки) платежа с целью выявления и устранения причин и условий, способствующих коррупции.</w:t>
            </w:r>
          </w:p>
        </w:tc>
      </w:tr>
      <w:tr w:rsidR="00D61F9C" w:rsidRPr="00C33580" w:rsidTr="004E686E">
        <w:trPr>
          <w:trHeight w:val="835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37.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b/>
                <w:spacing w:val="-16"/>
                <w:sz w:val="24"/>
                <w:szCs w:val="24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>Проведение мониторинга обеспечения надлежащего пропускного режима, наличия системы регистрации въезда на территорию и выезда с территории организаций Минэнерго транспортных средств, а также их досмотра.</w:t>
            </w:r>
          </w:p>
        </w:tc>
      </w:tr>
      <w:tr w:rsidR="00D61F9C" w:rsidRPr="00C33580" w:rsidTr="004E686E">
        <w:trPr>
          <w:trHeight w:val="585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left="-104" w:right="-66"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38.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pacing w:val="-16"/>
                <w:sz w:val="24"/>
                <w:szCs w:val="24"/>
              </w:rPr>
            </w:pPr>
            <w:r w:rsidRPr="00C33580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поддержания в актуальном состоянии перечней должностей государственных должностных лиц и приравненных к ним лиц, в том числе в части включения в них руководителей организаций Минэнерго и их заместителей, руководителей структурных подразделений организаций Минэнерго и их заместителей, членов конкурсных комиссий для организации и проведения процедур закупок товаров (работ, услуг), иных должностных лиц (работников) организаций Минэнерго, непосредственно реализующих в соответствии с правовыми актами организаций Минэнерго, контрактами (трудовыми договорами) функции организаций Минэнерго в сфере государственных закупок товаров (работ, услуг), закупок товаров (работ, услуг) за счет собственных средств организаций Минэнерго, в том числе при строительстве, с подготовкой отчета о произведенных за проверяемый период изменениях, дифференцированно по основаниям таких изменений, включая изменение доли государственной собственности в уставном фонде организации, штатного расписания и др.</w:t>
            </w:r>
          </w:p>
        </w:tc>
      </w:tr>
      <w:tr w:rsidR="00D61F9C" w:rsidRPr="00C33580" w:rsidTr="004E686E">
        <w:trPr>
          <w:trHeight w:val="585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39.</w:t>
            </w:r>
          </w:p>
        </w:tc>
        <w:tc>
          <w:tcPr>
            <w:tcW w:w="10638" w:type="dxa"/>
          </w:tcPr>
          <w:p w:rsidR="00D61F9C" w:rsidRDefault="00D61F9C" w:rsidP="009C17C8">
            <w:pPr>
              <w:spacing w:after="0" w:line="240" w:lineRule="exact"/>
              <w:ind w:firstLine="0"/>
              <w:rPr>
                <w:rStyle w:val="211pt"/>
                <w:b w:val="0"/>
                <w:spacing w:val="-6"/>
                <w:sz w:val="24"/>
                <w:szCs w:val="24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 xml:space="preserve">Проведение мониторинга наличия в положениях о структурных подразделениях, а также должностных инструкциях руководящих работников организаций Минэнерго норм, которые обязывают принимать меры по обеспечению соблюдения антикоррупционного законодательства, в том числе по предупреждению коррупционных правонарушений в работе структурных </w:t>
            </w:r>
            <w:r w:rsidRPr="00C33580">
              <w:rPr>
                <w:rStyle w:val="211pt"/>
                <w:b w:val="0"/>
                <w:spacing w:val="-6"/>
                <w:sz w:val="24"/>
                <w:szCs w:val="24"/>
              </w:rPr>
              <w:t>подразделений и в курируемых направлениях деятельности.</w:t>
            </w:r>
          </w:p>
          <w:p w:rsidR="00D61F9C" w:rsidRPr="00C33580" w:rsidRDefault="00D61F9C" w:rsidP="009C17C8">
            <w:pPr>
              <w:spacing w:after="0" w:line="240" w:lineRule="exact"/>
              <w:ind w:firstLine="0"/>
              <w:rPr>
                <w:b/>
                <w:spacing w:val="-16"/>
                <w:sz w:val="24"/>
                <w:szCs w:val="24"/>
              </w:rPr>
            </w:pPr>
          </w:p>
        </w:tc>
      </w:tr>
      <w:tr w:rsidR="00D61F9C" w:rsidRPr="00C33580" w:rsidTr="004E686E">
        <w:trPr>
          <w:trHeight w:val="585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40.</w:t>
            </w:r>
          </w:p>
        </w:tc>
        <w:tc>
          <w:tcPr>
            <w:tcW w:w="10638" w:type="dxa"/>
          </w:tcPr>
          <w:p w:rsidR="00D61F9C" w:rsidRDefault="00D61F9C" w:rsidP="009C17C8">
            <w:pPr>
              <w:spacing w:after="0" w:line="240" w:lineRule="exact"/>
              <w:ind w:firstLine="0"/>
              <w:rPr>
                <w:rStyle w:val="211pt"/>
                <w:b w:val="0"/>
                <w:spacing w:val="-6"/>
                <w:sz w:val="24"/>
                <w:szCs w:val="24"/>
              </w:rPr>
            </w:pPr>
            <w:r w:rsidRPr="00C33580">
              <w:rPr>
                <w:rStyle w:val="211pt"/>
                <w:b w:val="0"/>
                <w:spacing w:val="-6"/>
                <w:sz w:val="24"/>
                <w:szCs w:val="24"/>
              </w:rPr>
              <w:t>Обеспечение истребования деклараций о доходах и имуществе при назначении на должности государственных гражданских служащих, а также лиц, назначаемых на должности руководителей государственных организаций Минэнерго (далее – государственные организации), и организаций, в уставных фондах которых 50 и более процентов долей (акций) находится в собственности Республики Беларусь и которые переданы в управление Минэнерго.</w:t>
            </w:r>
          </w:p>
          <w:p w:rsidR="00D61F9C" w:rsidRPr="00C33580" w:rsidRDefault="00D61F9C" w:rsidP="009C17C8">
            <w:pPr>
              <w:spacing w:after="0" w:line="240" w:lineRule="exact"/>
              <w:ind w:firstLine="0"/>
              <w:rPr>
                <w:b/>
                <w:spacing w:val="-16"/>
                <w:sz w:val="24"/>
                <w:szCs w:val="24"/>
              </w:rPr>
            </w:pPr>
          </w:p>
        </w:tc>
      </w:tr>
      <w:tr w:rsidR="00D61F9C" w:rsidRPr="00C33580" w:rsidTr="004E686E">
        <w:trPr>
          <w:trHeight w:val="1278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41.</w:t>
            </w:r>
          </w:p>
        </w:tc>
        <w:tc>
          <w:tcPr>
            <w:tcW w:w="10638" w:type="dxa"/>
          </w:tcPr>
          <w:p w:rsidR="00D61F9C" w:rsidRDefault="00D61F9C" w:rsidP="009C17C8">
            <w:pPr>
              <w:spacing w:after="0" w:line="240" w:lineRule="exact"/>
              <w:ind w:firstLine="0"/>
              <w:rPr>
                <w:rStyle w:val="211pt"/>
                <w:b w:val="0"/>
                <w:spacing w:val="-6"/>
                <w:sz w:val="24"/>
                <w:szCs w:val="24"/>
              </w:rPr>
            </w:pPr>
            <w:r w:rsidRPr="00C33580">
              <w:rPr>
                <w:rStyle w:val="211pt"/>
                <w:b w:val="0"/>
                <w:spacing w:val="-6"/>
                <w:sz w:val="24"/>
                <w:szCs w:val="24"/>
              </w:rPr>
              <w:t>Обеспечение ежегодного декларирования доходов и имущества государственных гражданских служащих, руководителей государственных организаций и организаций, в уставных фондах которых 50 и более процентов долей (акций) находится в собственности Республики Беларусь и которые переданы в управление Минэнерго, а также супруга (супруги), совершеннолетних близких родственников, совместно с ними проживающих и ведущих общее хозяйство.</w:t>
            </w:r>
          </w:p>
          <w:p w:rsidR="00D61F9C" w:rsidRPr="00C33580" w:rsidRDefault="00D61F9C" w:rsidP="009C17C8">
            <w:pPr>
              <w:spacing w:after="0" w:line="240" w:lineRule="exact"/>
              <w:ind w:firstLine="0"/>
              <w:rPr>
                <w:b/>
                <w:spacing w:val="-16"/>
                <w:sz w:val="24"/>
                <w:szCs w:val="24"/>
              </w:rPr>
            </w:pPr>
          </w:p>
        </w:tc>
      </w:tr>
      <w:tr w:rsidR="00D61F9C" w:rsidRPr="00C33580" w:rsidTr="004E686E">
        <w:trPr>
          <w:trHeight w:val="1410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left="-104" w:right="-66"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42.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pacing w:val="-16"/>
                <w:sz w:val="24"/>
                <w:szCs w:val="24"/>
              </w:rPr>
            </w:pPr>
            <w:r w:rsidRPr="00C33580">
              <w:rPr>
                <w:rStyle w:val="211pt"/>
                <w:b w:val="0"/>
                <w:spacing w:val="-6"/>
                <w:sz w:val="24"/>
                <w:szCs w:val="24"/>
              </w:rPr>
              <w:t>Проведение мониторинга полноты</w:t>
            </w:r>
            <w:r w:rsidRPr="00C33580">
              <w:rPr>
                <w:color w:val="000000"/>
                <w:spacing w:val="-6"/>
                <w:sz w:val="24"/>
                <w:szCs w:val="24"/>
                <w:shd w:val="clear" w:color="auto" w:fill="FFFFFF"/>
                <w:lang w:bidi="ru-RU"/>
              </w:rPr>
              <w:t xml:space="preserve"> принимаемых организациями Минэнерго мер по совершенствованию форм и методов оценки профессиональных, деловых и личностных качеств лиц, зачисляемых в резерв на занятие должностей государственных должностных лиц и приравненных к ним лиц. Обеспечение надлежащей профессиональной и антикоррупционной подготовки лиц, состоящих в таком резерве, недопущения оказания необоснованных предпочтений и привилегий при назначении на должности, по которым создан резерв.</w:t>
            </w:r>
          </w:p>
        </w:tc>
      </w:tr>
      <w:tr w:rsidR="00D61F9C" w:rsidRPr="00C33580" w:rsidTr="004E686E">
        <w:trPr>
          <w:trHeight w:val="1204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left="-104" w:right="-66"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43.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pacing w:val="-16"/>
                <w:sz w:val="24"/>
                <w:szCs w:val="24"/>
              </w:rPr>
            </w:pPr>
            <w:r w:rsidRPr="00C33580">
              <w:rPr>
                <w:sz w:val="24"/>
                <w:szCs w:val="24"/>
              </w:rPr>
              <w:t xml:space="preserve">Обеспечение, в том числе на базе ГИПК «ГАЗ-ИНСТИТУТ», плановой оценки степени профессионального соответствия, уровня антикоррупционной устойчивости, а также идентификации лиц, склонных к коррупционному поведению, лиц, включенных в перечни </w:t>
            </w:r>
            <w:r w:rsidRPr="00C33580">
              <w:rPr>
                <w:sz w:val="24"/>
                <w:szCs w:val="24"/>
                <w:lang w:bidi="ru-RU"/>
              </w:rPr>
              <w:t>должностей государственных должностных лиц и приравненных к ним лиц,</w:t>
            </w:r>
            <w:r w:rsidRPr="00C33580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C33580">
              <w:rPr>
                <w:sz w:val="24"/>
                <w:szCs w:val="24"/>
                <w:lang w:bidi="ru-RU"/>
              </w:rPr>
              <w:t>а также зачисленных в резерв на занятие должностей государственных должностных лиц и приравненных к ним лиц.</w:t>
            </w:r>
          </w:p>
        </w:tc>
      </w:tr>
      <w:tr w:rsidR="00D61F9C" w:rsidRPr="00C33580" w:rsidTr="004E686E">
        <w:trPr>
          <w:trHeight w:val="1043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44.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pacing w:val="-16"/>
                <w:sz w:val="24"/>
                <w:szCs w:val="24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>Обеспечение изучения требований антикоррупционного законодательства при реализации образовательных программ профессиональной подготовки, переподготовки и повышения квалификации руководителей и специалистов организаций Минэнерго, а также при подготовке и переподготовке рабочих в количестве не менее 2-х учебных часов.</w:t>
            </w:r>
          </w:p>
        </w:tc>
      </w:tr>
      <w:tr w:rsidR="00D61F9C" w:rsidRPr="00C33580" w:rsidTr="004E686E">
        <w:trPr>
          <w:trHeight w:val="1349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</w:rPr>
            </w:pPr>
            <w:r w:rsidRPr="00C33580">
              <w:rPr>
                <w:spacing w:val="-16"/>
              </w:rPr>
              <w:lastRenderedPageBreak/>
              <w:t>45.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pacing w:val="-16"/>
                <w:sz w:val="24"/>
                <w:szCs w:val="24"/>
              </w:rPr>
            </w:pPr>
            <w:r w:rsidRPr="00C33580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с лицами, включенными в перечни должностей государственных должностных лиц и приравненных к ним лиц, лицами, зачисленными в резерв на занятие должностей государственных должностных лиц и приравненных к ним лиц, семинаров по вопросам борьбы с коррупцией</w:t>
            </w:r>
            <w:r w:rsidRPr="00C33580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 w:rsidRPr="00C33580">
              <w:rPr>
                <w:rStyle w:val="211pt"/>
                <w:b w:val="0"/>
                <w:sz w:val="24"/>
                <w:szCs w:val="24"/>
              </w:rPr>
              <w:t>по профилактике и предупреждению коррупционных правонарушений,</w:t>
            </w:r>
            <w:r w:rsidRPr="00C33580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C33580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на основе практического опыта работы в сфере противодействия коррупции, обзоров материалов, размещаемых в средствах массовой информации, аналитических подборок по данной теме.</w:t>
            </w:r>
          </w:p>
        </w:tc>
      </w:tr>
      <w:tr w:rsidR="00D61F9C" w:rsidRPr="00C33580" w:rsidTr="004E686E">
        <w:trPr>
          <w:trHeight w:val="1720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z w:val="24"/>
                <w:szCs w:val="24"/>
              </w:rPr>
              <w:t>46.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pacing w:val="-16"/>
                <w:sz w:val="24"/>
                <w:szCs w:val="24"/>
              </w:rPr>
            </w:pPr>
            <w:r w:rsidRPr="00C33580">
              <w:rPr>
                <w:sz w:val="24"/>
                <w:szCs w:val="24"/>
              </w:rPr>
              <w:t xml:space="preserve">Представление в вышестоящую организацию копий протоколов заседаний комиссий по противодействию </w:t>
            </w:r>
            <w:r w:rsidRPr="00C33580">
              <w:rPr>
                <w:spacing w:val="-12"/>
                <w:sz w:val="24"/>
                <w:szCs w:val="24"/>
              </w:rPr>
              <w:t>коррупции организации Минэнерго на которых рассматривался</w:t>
            </w:r>
            <w:r w:rsidRPr="00C33580">
              <w:rPr>
                <w:sz w:val="24"/>
                <w:szCs w:val="24"/>
              </w:rPr>
              <w:t xml:space="preserve"> </w:t>
            </w:r>
            <w:r w:rsidRPr="00C33580">
              <w:rPr>
                <w:spacing w:val="-8"/>
                <w:sz w:val="24"/>
                <w:szCs w:val="24"/>
              </w:rPr>
              <w:t>вопрос о соблюдении руководителем организации Минэнерго</w:t>
            </w:r>
            <w:r w:rsidRPr="00C33580">
              <w:rPr>
                <w:sz w:val="24"/>
                <w:szCs w:val="24"/>
              </w:rPr>
              <w:t xml:space="preserve"> и его заместителями требований антикоррупционного </w:t>
            </w:r>
            <w:r w:rsidRPr="00C33580">
              <w:rPr>
                <w:spacing w:val="-12"/>
                <w:sz w:val="24"/>
                <w:szCs w:val="24"/>
              </w:rPr>
              <w:t>законодательства и положений Декрета Президента Республики</w:t>
            </w:r>
            <w:r w:rsidRPr="00C33580">
              <w:rPr>
                <w:spacing w:val="-6"/>
                <w:sz w:val="24"/>
                <w:szCs w:val="24"/>
              </w:rPr>
              <w:t xml:space="preserve"> Беларусь от 15 декабря 2014 г. </w:t>
            </w:r>
            <w:r w:rsidRPr="00C33580">
              <w:rPr>
                <w:sz w:val="24"/>
                <w:szCs w:val="24"/>
              </w:rPr>
              <w:t>№ 5 «Об усилении требований к руководящим кадрам и работникам организаций» с соответствующими выводами при согласовании на продление, заключение нового контракта с ними, при переводе на вышеуказанные должности в пределах одной организации Минэнерго.</w:t>
            </w:r>
          </w:p>
        </w:tc>
      </w:tr>
      <w:tr w:rsidR="00D61F9C" w:rsidRPr="00C33580" w:rsidTr="004E686E">
        <w:trPr>
          <w:trHeight w:val="1849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C33580">
              <w:rPr>
                <w:sz w:val="24"/>
                <w:szCs w:val="24"/>
              </w:rPr>
              <w:t>48.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rStyle w:val="211pt"/>
                <w:b w:val="0"/>
                <w:spacing w:val="-6"/>
                <w:sz w:val="24"/>
                <w:szCs w:val="24"/>
              </w:rPr>
            </w:pPr>
            <w:r w:rsidRPr="00C33580">
              <w:rPr>
                <w:rStyle w:val="211pt"/>
                <w:b w:val="0"/>
                <w:spacing w:val="-6"/>
                <w:sz w:val="24"/>
                <w:szCs w:val="24"/>
              </w:rPr>
              <w:t xml:space="preserve">Проведение мониторинга поддержания в актуальном состоянии размещенной на официальных сайтах организаций Минэнерго, в глобальной компьютерной сети Интернет и информационных стендах организаций Минэнерго информации о порядке осуществления административных процедур, об оказываемых услугах и порядке их оказания, о порядке выдачи справок, </w:t>
            </w:r>
            <w:r w:rsidRPr="00C33580">
              <w:rPr>
                <w:rStyle w:val="211pt"/>
                <w:b w:val="0"/>
                <w:spacing w:val="-6"/>
                <w:sz w:val="24"/>
                <w:szCs w:val="24"/>
              </w:rPr>
              <w:br/>
              <w:t>о порядке формирования цен на услуги, о предоставляемых льготах, о порядке приемки капитальных строений, зданий, сооружений и оборудования в республиканскую собственность с закреплением на праве хозяйственного ведения государственных организаций Минэнерго.</w:t>
            </w:r>
          </w:p>
        </w:tc>
      </w:tr>
      <w:tr w:rsidR="00D61F9C" w:rsidRPr="00C33580" w:rsidTr="004E686E">
        <w:trPr>
          <w:trHeight w:val="868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49.</w:t>
            </w:r>
          </w:p>
        </w:tc>
        <w:tc>
          <w:tcPr>
            <w:tcW w:w="10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pacing w:val="-16"/>
                <w:sz w:val="24"/>
                <w:szCs w:val="24"/>
              </w:rPr>
            </w:pPr>
            <w:r w:rsidRPr="00C33580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Осуществление постоянного мониторинга </w:t>
            </w:r>
            <w:r w:rsidRPr="00C33580">
              <w:rPr>
                <w:rStyle w:val="211pt"/>
                <w:b w:val="0"/>
                <w:sz w:val="24"/>
                <w:szCs w:val="24"/>
              </w:rPr>
              <w:t>обращений юридических лиц и граждан в целях выявления сообщений о фактах коррупции и иных нарушений антикоррупционного законодательства в организациях Минэнерго и рассмотрение данной информации на заседаниях комиссий по противодействию коррупции организаций Минэнерго, Министерства энергетики.</w:t>
            </w:r>
          </w:p>
        </w:tc>
      </w:tr>
      <w:tr w:rsidR="00D61F9C" w:rsidRPr="00C33580" w:rsidTr="004E686E">
        <w:trPr>
          <w:trHeight w:val="992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left="-104" w:right="-66"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51.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b/>
                <w:i/>
                <w:iCs/>
                <w:spacing w:val="-16"/>
                <w:sz w:val="24"/>
                <w:szCs w:val="24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>Проверка своевременности оформления, ознакомления и подписания письменных обязательств по соблюдению ограничений, установленных статьями 17 - 21 Закона Республики Беларусь «О борьбе с коррупцией», государственными должностными лицами и лицами, претендующими на занятие должности государственного должностного лица.</w:t>
            </w:r>
          </w:p>
        </w:tc>
      </w:tr>
      <w:tr w:rsidR="00D61F9C" w:rsidRPr="00C33580" w:rsidTr="004E686E">
        <w:trPr>
          <w:trHeight w:val="626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52.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b/>
                <w:spacing w:val="-16"/>
                <w:sz w:val="24"/>
                <w:szCs w:val="24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 xml:space="preserve">Проведение мониторинга за соблюдением государственными должностными лицами требований статей 17 - 21 Закона Республики Беларусь «О борьбе с коррупцией» и лицами, приравненными к государственным должностным лицам, требований части 5 статьи 17 названного Закона. Рассмотрение на заседаниях комиссий по противодействию коррупции организаций Минэнерго, Министерства энергетики сведений о выявленных нарушениях антикоррупционных запретов и ограничений в целях разработки конкретных мер по предупреждению подобных нарушений в дальнейшем. </w:t>
            </w:r>
          </w:p>
        </w:tc>
      </w:tr>
      <w:tr w:rsidR="00D61F9C" w:rsidRPr="00C33580" w:rsidTr="004E686E">
        <w:trPr>
          <w:trHeight w:val="818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4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53.</w:t>
            </w:r>
          </w:p>
        </w:tc>
        <w:tc>
          <w:tcPr>
            <w:tcW w:w="10638" w:type="dxa"/>
          </w:tcPr>
          <w:p w:rsidR="00D61F9C" w:rsidRPr="00C33580" w:rsidRDefault="00D61F9C" w:rsidP="009C17C8">
            <w:pPr>
              <w:pStyle w:val="20"/>
              <w:shd w:val="clear" w:color="auto" w:fill="auto"/>
              <w:spacing w:before="0" w:line="240" w:lineRule="exact"/>
              <w:jc w:val="both"/>
              <w:rPr>
                <w:rStyle w:val="211pt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3580">
              <w:rPr>
                <w:rStyle w:val="211pt"/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разъяснения лицам, включенным в перечни должностей государственных должностных лиц, об ответственности за занятие предпринимательской деятельностью, и ограничений, предусмотренных статьей 17 Закона Республики Беларусь «О борьбе с коррупцией» и об ответственности за несоблюдение порядка предотвращения и урегулирования конфликта интересов, предусмотренного статьей 21 названного Закона.</w:t>
            </w:r>
          </w:p>
        </w:tc>
      </w:tr>
      <w:tr w:rsidR="00D61F9C" w:rsidRPr="00C33580" w:rsidTr="004E686E">
        <w:trPr>
          <w:trHeight w:val="637"/>
        </w:trPr>
        <w:tc>
          <w:tcPr>
            <w:tcW w:w="561" w:type="dxa"/>
          </w:tcPr>
          <w:p w:rsidR="00D61F9C" w:rsidRPr="00C33580" w:rsidRDefault="00D61F9C" w:rsidP="009C17C8">
            <w:pPr>
              <w:spacing w:after="0" w:line="280" w:lineRule="exact"/>
              <w:ind w:firstLine="0"/>
              <w:jc w:val="center"/>
              <w:rPr>
                <w:spacing w:val="-16"/>
                <w:sz w:val="24"/>
                <w:szCs w:val="24"/>
              </w:rPr>
            </w:pPr>
            <w:r w:rsidRPr="00C33580">
              <w:rPr>
                <w:spacing w:val="-16"/>
                <w:sz w:val="24"/>
                <w:szCs w:val="24"/>
              </w:rPr>
              <w:t>55.</w:t>
            </w:r>
          </w:p>
        </w:tc>
        <w:tc>
          <w:tcPr>
            <w:tcW w:w="10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F9C" w:rsidRPr="00C33580" w:rsidRDefault="00D61F9C" w:rsidP="009C17C8">
            <w:pPr>
              <w:spacing w:after="0" w:line="240" w:lineRule="exact"/>
              <w:ind w:firstLine="0"/>
              <w:rPr>
                <w:spacing w:val="-16"/>
                <w:sz w:val="24"/>
                <w:szCs w:val="24"/>
              </w:rPr>
            </w:pPr>
            <w:r w:rsidRPr="00C33580">
              <w:rPr>
                <w:rStyle w:val="211pt"/>
                <w:b w:val="0"/>
                <w:sz w:val="24"/>
                <w:szCs w:val="24"/>
              </w:rPr>
              <w:t>Обеспечение предоставления в Минэнерго отчетов о проводимой работе по противодействию коррупции, включая отчеты о реализации настоящего Комплекса мер.</w:t>
            </w:r>
          </w:p>
        </w:tc>
      </w:tr>
    </w:tbl>
    <w:p w:rsidR="006E6BF9" w:rsidRDefault="006E6BF9" w:rsidP="00F46FE4"/>
    <w:sectPr w:rsidR="006E6BF9" w:rsidSect="00F46FE4">
      <w:headerReference w:type="default" r:id="rId6"/>
      <w:pgSz w:w="11906" w:h="16838" w:code="9"/>
      <w:pgMar w:top="1134" w:right="709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851" w:rsidRDefault="008A6717">
      <w:pPr>
        <w:spacing w:after="0"/>
      </w:pPr>
      <w:r>
        <w:separator/>
      </w:r>
    </w:p>
  </w:endnote>
  <w:endnote w:type="continuationSeparator" w:id="0">
    <w:p w:rsidR="00C41851" w:rsidRDefault="008A67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851" w:rsidRDefault="008A6717">
      <w:pPr>
        <w:spacing w:after="0"/>
      </w:pPr>
      <w:r>
        <w:separator/>
      </w:r>
    </w:p>
  </w:footnote>
  <w:footnote w:type="continuationSeparator" w:id="0">
    <w:p w:rsidR="00C41851" w:rsidRDefault="008A67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990275"/>
      <w:docPartObj>
        <w:docPartGallery w:val="Page Numbers (Top of Page)"/>
        <w:docPartUnique/>
      </w:docPartObj>
    </w:sdtPr>
    <w:sdtEndPr/>
    <w:sdtContent>
      <w:p w:rsidR="002D65CE" w:rsidRDefault="00D61F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86E">
          <w:rPr>
            <w:noProof/>
          </w:rPr>
          <w:t>5</w:t>
        </w:r>
        <w:r>
          <w:fldChar w:fldCharType="end"/>
        </w:r>
      </w:p>
    </w:sdtContent>
  </w:sdt>
  <w:p w:rsidR="002D65CE" w:rsidRDefault="004E68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9C"/>
    <w:rsid w:val="004E686E"/>
    <w:rsid w:val="006E6BF9"/>
    <w:rsid w:val="008A6717"/>
    <w:rsid w:val="00A75545"/>
    <w:rsid w:val="00C41851"/>
    <w:rsid w:val="00D61F9C"/>
    <w:rsid w:val="00F4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06B2E-3C15-4AD5-945A-AC69C152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9C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1F9C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61F9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D61F9C"/>
    <w:rPr>
      <w:rFonts w:eastAsia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1F9C"/>
    <w:pPr>
      <w:widowControl w:val="0"/>
      <w:shd w:val="clear" w:color="auto" w:fill="FFFFFF"/>
      <w:spacing w:before="480" w:after="0" w:line="274" w:lineRule="exact"/>
      <w:ind w:firstLine="0"/>
      <w:jc w:val="center"/>
    </w:pPr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211pt">
    <w:name w:val="Основной текст (2) + 11 pt;Не полужирный"/>
    <w:basedOn w:val="2"/>
    <w:rsid w:val="00D61F9C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E68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8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Груль Наталья Николаевна</dc:creator>
  <cp:keywords/>
  <dc:description/>
  <cp:lastModifiedBy>Груль Наталья Николаевна</cp:lastModifiedBy>
  <cp:revision>4</cp:revision>
  <cp:lastPrinted>2026-06-02T08:39:00Z</cp:lastPrinted>
  <dcterms:created xsi:type="dcterms:W3CDTF">2026-05-29T10:41:00Z</dcterms:created>
  <dcterms:modified xsi:type="dcterms:W3CDTF">2026-06-02T08:40:00Z</dcterms:modified>
</cp:coreProperties>
</file>